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 w:val="0"/>
          <w:bCs/>
          <w:sz w:val="44"/>
          <w:szCs w:val="44"/>
        </w:rPr>
      </w:pPr>
      <w:r>
        <w:rPr>
          <w:rFonts w:hint="eastAsia" w:ascii="黑体" w:hAnsi="黑体" w:eastAsia="黑体"/>
          <w:b w:val="0"/>
          <w:bCs/>
          <w:sz w:val="44"/>
          <w:szCs w:val="44"/>
        </w:rPr>
        <w:t>省级科技型企业申报指南</w:t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一、登陆网址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641"/>
        <w:jc w:val="left"/>
        <w:textAlignment w:val="auto"/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sz w:val="22"/>
          <w:szCs w:val="22"/>
          <w:lang w:eastAsia="zh-CN"/>
        </w:rPr>
        <w:t>浙江科技大脑https://zjsti.kjt.zj.gov.cn/stbrain/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641"/>
        <w:jc w:val="left"/>
        <w:textAlignment w:val="auto"/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sz w:val="22"/>
          <w:szCs w:val="22"/>
          <w:lang w:eastAsia="zh-CN"/>
        </w:rPr>
        <w:t>或浙江政务服务网</w:t>
      </w:r>
      <w:r>
        <w:rPr>
          <w:rFonts w:hint="eastAsia" w:ascii="仿宋" w:hAnsi="仿宋" w:eastAsia="仿宋"/>
          <w:sz w:val="22"/>
          <w:szCs w:val="22"/>
          <w:lang w:eastAsia="zh-CN"/>
        </w:rPr>
        <w:fldChar w:fldCharType="begin"/>
      </w:r>
      <w:r>
        <w:rPr>
          <w:rFonts w:hint="eastAsia" w:ascii="仿宋" w:hAnsi="仿宋" w:eastAsia="仿宋"/>
          <w:sz w:val="22"/>
          <w:szCs w:val="22"/>
          <w:lang w:eastAsia="zh-CN"/>
        </w:rPr>
        <w:instrText xml:space="preserve"> HYPERLINK "http://www.zjzwfw.gov.cn/zjservice/home/corporate/index.do?webId=93&amp;classify=6&amp;subHeadId=001008012012023&amp;subHeadName=%25E5%25B8%2582%25E7%25A7%2591%25E6%258A%2580%25E5%25B1%2580" </w:instrText>
      </w:r>
      <w:r>
        <w:rPr>
          <w:rFonts w:hint="eastAsia" w:ascii="仿宋" w:hAnsi="仿宋" w:eastAsia="仿宋"/>
          <w:sz w:val="22"/>
          <w:szCs w:val="22"/>
          <w:lang w:eastAsia="zh-CN"/>
        </w:rPr>
        <w:fldChar w:fldCharType="separate"/>
      </w:r>
      <w:r>
        <w:rPr>
          <w:rStyle w:val="8"/>
          <w:rFonts w:hint="eastAsia" w:ascii="仿宋" w:hAnsi="仿宋" w:eastAsia="仿宋"/>
          <w:sz w:val="22"/>
          <w:szCs w:val="22"/>
          <w:lang w:eastAsia="zh-CN"/>
        </w:rPr>
        <w:t>http://www.zjzwfw.gov.cn/zjservice/home/corporate/index.do?webId=93&amp;classify=6&amp;subHeadId=001008012012023&amp;subHeadName=%25E5%25B8%2582%25E7%25A7%2591%25E6%258A%2580%25E5%25B1%2580</w:t>
      </w:r>
      <w:r>
        <w:rPr>
          <w:rFonts w:hint="eastAsia" w:ascii="仿宋" w:hAnsi="仿宋" w:eastAsia="仿宋"/>
          <w:sz w:val="22"/>
          <w:szCs w:val="22"/>
          <w:lang w:eastAsia="zh-CN"/>
        </w:rPr>
        <w:fldChar w:fldCharType="end"/>
      </w:r>
    </w:p>
    <w:p>
      <w:pPr>
        <w:ind w:left="64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4310" cy="2430145"/>
            <wp:effectExtent l="0" t="0" r="2540" b="825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进入页面进行“用户注册”</w:t>
      </w:r>
      <w:r>
        <w:rPr>
          <w:rFonts w:hint="eastAsia" w:ascii="仿宋" w:hAnsi="仿宋" w:eastAsia="仿宋"/>
          <w:sz w:val="32"/>
          <w:szCs w:val="32"/>
          <w:lang w:eastAsia="zh-CN"/>
        </w:rPr>
        <w:t>或“法人登录”</w:t>
      </w:r>
    </w:p>
    <w:p>
      <w:pPr>
        <w:ind w:left="640"/>
        <w:jc w:val="left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4580890" cy="3124200"/>
            <wp:effectExtent l="0" t="0" r="10160" b="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二、申报材料</w:t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（一）企业概况</w:t>
      </w:r>
    </w:p>
    <w:p>
      <w:pPr>
        <w:widowControl/>
        <w:shd w:val="clear" w:color="auto" w:fill="FFFFFF"/>
        <w:spacing w:line="360" w:lineRule="atLeast"/>
        <w:jc w:val="left"/>
        <w:rPr>
          <w:rFonts w:ascii="仿宋" w:hAnsi="仿宋" w:eastAsia="仿宋" w:cs="宋体"/>
          <w:bCs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  <w:drawing>
          <wp:inline distT="0" distB="0" distL="0" distR="0">
            <wp:extent cx="5669280" cy="6158865"/>
            <wp:effectExtent l="0" t="0" r="7620" b="0"/>
            <wp:docPr id="1" name="图片 1" descr="C:\Users\Administrator\Desktop\浙江省科技创新云服务平台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浙江省科技创新云服务平台.png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545" cy="61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（二）人员清单</w:t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企业填写科技人员名单</w:t>
      </w:r>
    </w:p>
    <w:p>
      <w:pPr>
        <w:widowControl/>
        <w:shd w:val="clear" w:color="auto" w:fill="FFFFFF"/>
        <w:spacing w:line="360" w:lineRule="atLeas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363845" cy="3319780"/>
            <wp:effectExtent l="0" t="0" r="8255" b="13970"/>
            <wp:docPr id="3" name="图片 3" descr="C:\Users\Administrator\Desktop\人员清单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人员清单.png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（三）证明材料</w:t>
      </w:r>
    </w:p>
    <w:p>
      <w:pPr>
        <w:widowControl/>
        <w:shd w:val="clear" w:color="auto" w:fill="FFFFFF"/>
        <w:spacing w:line="360" w:lineRule="atLeas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86020" cy="3492500"/>
            <wp:effectExtent l="0" t="0" r="5080" b="1270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  <w:t>1、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五证合一后的营业执照或组织机构代码证：</w:t>
      </w:r>
    </w:p>
    <w:p>
      <w:pPr>
        <w:ind w:firstLine="640" w:firstLineChars="200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申报企业需上传营业执照扫描件。</w:t>
      </w: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374005" cy="6495415"/>
            <wp:effectExtent l="0" t="0" r="0" b="635"/>
            <wp:docPr id="5" name="图片 5" descr="C:\Users\Administrator\Desktop\营业执照副本.jpg (2448×3264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营业执照副本.jpg (2448×3264).png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194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pStyle w:val="9"/>
        <w:numPr>
          <w:ilvl w:val="0"/>
          <w:numId w:val="1"/>
        </w:numPr>
        <w:ind w:firstLineChars="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上年度企业研发费用佐证材料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需提供上一年度具体研发项目及研发经费明细</w:t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drawing>
          <wp:inline distT="0" distB="0" distL="0" distR="0">
            <wp:extent cx="5621655" cy="3824605"/>
            <wp:effectExtent l="0" t="0" r="0" b="4445"/>
            <wp:docPr id="2" name="图片 2" descr="C:\Users\Administrator\Desktop\2016年研发费用明细表 (1).jpg (3075×2211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016年研发费用明细表 (1).jpg (3075×2211).png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970" cy="38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3、创新成果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申报企业需上传知识产权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（申请或授权）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、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标准、商标、经认定的科技成果和其他专有技术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的证书扫描件。</w:t>
      </w:r>
    </w:p>
    <w:p>
      <w:pPr>
        <w:widowControl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106670" cy="6495415"/>
            <wp:effectExtent l="0" t="0" r="0" b="635"/>
            <wp:docPr id="6" name="图片 6" descr="C:\Users\Administrator\Desktop\专利证书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专利证书.png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4、其他:根据地方要求上传</w:t>
      </w: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以下①-⑤为必传材料，</w:t>
      </w: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color="auto" w:fill="FFFFFF"/>
        </w:rPr>
        <w:t>⑥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为选传</w:t>
      </w:r>
    </w:p>
    <w:p>
      <w:pPr>
        <w:pStyle w:val="9"/>
        <w:widowControl/>
        <w:numPr>
          <w:ilvl w:val="0"/>
          <w:numId w:val="2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上一年度包括科技人员的企业职工名单</w:t>
      </w:r>
    </w:p>
    <w:p>
      <w:pPr>
        <w:widowControl/>
        <w:jc w:val="center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хххх有限公司科技人员、企业职工清单</w:t>
      </w:r>
    </w:p>
    <w:p>
      <w:pPr>
        <w:widowControl/>
        <w:jc w:val="center"/>
        <w:rPr>
          <w:rFonts w:ascii="仿宋_GB2312" w:hAnsi="Calibri" w:eastAsia="仿宋_GB2312" w:cs="Calibri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Calibri"/>
          <w:color w:val="000000"/>
          <w:kern w:val="0"/>
          <w:sz w:val="28"/>
          <w:szCs w:val="28"/>
        </w:rPr>
        <w:t>хх有限公司（盖章）                 х年х月х日</w:t>
      </w:r>
    </w:p>
    <w:tbl>
      <w:tblPr>
        <w:tblStyle w:val="6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1183"/>
        <w:gridCol w:w="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性别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身份证号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学历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职称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职务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专业领域</w:t>
            </w:r>
          </w:p>
        </w:tc>
        <w:tc>
          <w:tcPr>
            <w:tcW w:w="1183" w:type="dxa"/>
          </w:tcPr>
          <w:p>
            <w:r>
              <w:rPr>
                <w:rFonts w:hint="eastAsia"/>
              </w:rPr>
              <w:t>合同签订时间</w:t>
            </w: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>是否为科技人员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widowControl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仿宋" w:hAnsi="仿宋" w:eastAsia="仿宋" w:cs="Calibri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  <w:lang w:eastAsia="zh-CN"/>
        </w:rPr>
        <w:t>入驻丽水在杭州、上海、宁波等飞地的企业，除上述清单外，还需提供劳动合同、社保代缴协议等佐证材料。</w:t>
      </w: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  <w:bookmarkStart w:id="0" w:name="_GoBack"/>
      <w:bookmarkEnd w:id="0"/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9"/>
        <w:widowControl/>
        <w:numPr>
          <w:ilvl w:val="0"/>
          <w:numId w:val="2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上一年度财务报表（包括资产负债表和利润表）</w:t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drawing>
          <wp:inline distT="0" distB="0" distL="0" distR="0">
            <wp:extent cx="5269865" cy="6365875"/>
            <wp:effectExtent l="0" t="0" r="6985" b="0"/>
            <wp:docPr id="9" name="图片 9" descr="C:\Users\Administrator\Desktop\2016年资产负债表.jpg (2409×3436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016年资产负债表.jpg (2409×3436).png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drawing>
          <wp:inline distT="0" distB="0" distL="0" distR="0">
            <wp:extent cx="5166995" cy="6374130"/>
            <wp:effectExtent l="0" t="0" r="0" b="7620"/>
            <wp:docPr id="11" name="图片 11" descr="C:\Users\Administrator\Desktop\2016年利润表.jpg (2409×3436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2016年利润表.jpg (2409×3436).png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237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9"/>
        <w:widowControl/>
        <w:numPr>
          <w:ilvl w:val="0"/>
          <w:numId w:val="2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基于自主知识产权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等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获得的产品或服务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的情况说明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企业提供自主知识产权对产品或服务发挥支撑作用的说明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9"/>
        <w:widowControl/>
        <w:numPr>
          <w:ilvl w:val="0"/>
          <w:numId w:val="2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承诺书（无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重大安全、重大质量事故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以及无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严重环境</w:t>
      </w:r>
    </w:p>
    <w:p>
      <w:pPr>
        <w:widowControl/>
        <w:jc w:val="left"/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违法行为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）</w:t>
      </w:r>
    </w:p>
    <w:p>
      <w:pPr>
        <w:widowControl/>
        <w:jc w:val="center"/>
        <w:rPr>
          <w:rFonts w:ascii="黑体" w:hAnsi="黑体" w:eastAsia="黑体" w:cs="Calibri"/>
          <w:b/>
          <w:color w:val="000000"/>
          <w:kern w:val="0"/>
          <w:sz w:val="44"/>
          <w:szCs w:val="44"/>
        </w:rPr>
      </w:pPr>
    </w:p>
    <w:p>
      <w:pPr>
        <w:widowControl/>
        <w:jc w:val="center"/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</w:rPr>
        <w:t>承诺书（范本）</w:t>
      </w: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本企业承诺申报材料不存在严重弄虚作假行为，近三年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内本企业未发生过重大安全、重大质量事故以及严重环境违法行为。如有违反，科技部门核实后将依法取消其科技型中小企业资格。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5280" w:firstLineChars="165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承诺企业：</w:t>
      </w:r>
    </w:p>
    <w:p>
      <w:pPr>
        <w:ind w:firstLine="5600" w:firstLineChars="175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日期：</w:t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9"/>
        <w:widowControl/>
        <w:numPr>
          <w:ilvl w:val="0"/>
          <w:numId w:val="2"/>
        </w:numPr>
        <w:ind w:left="990" w:leftChars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企业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所属税务机关说明</w:t>
      </w:r>
    </w:p>
    <w:p>
      <w:pPr>
        <w:pStyle w:val="9"/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/>
        </w:rPr>
      </w:pPr>
    </w:p>
    <w:p>
      <w:pPr>
        <w:pStyle w:val="9"/>
        <w:widowControl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  <w:lang w:val="en-US" w:eastAsia="zh-CN" w:bidi="ar-SA"/>
        </w:rPr>
        <w:t>企业所属税务机关说明</w:t>
      </w:r>
    </w:p>
    <w:p>
      <w:pPr>
        <w:pStyle w:val="9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本企业截止（XX年XX月XX日）所属税务机关为（例如：国家税务总局丽水市税务局第一税务分局/国家税务总局丽水经济技术开发区税务局/国家税务总局丽水市莲都区税务局/……）</w:t>
      </w:r>
    </w:p>
    <w:p>
      <w:pPr>
        <w:pStyle w:val="9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9"/>
        <w:widowControl/>
        <w:numPr>
          <w:ilvl w:val="0"/>
          <w:numId w:val="0"/>
        </w:numPr>
        <w:ind w:firstLine="4800" w:firstLineChars="15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企业：</w:t>
      </w:r>
    </w:p>
    <w:p>
      <w:pPr>
        <w:pStyle w:val="9"/>
        <w:widowControl/>
        <w:numPr>
          <w:ilvl w:val="0"/>
          <w:numId w:val="0"/>
        </w:numPr>
        <w:ind w:firstLine="4800" w:firstLineChars="15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日期：</w:t>
      </w:r>
    </w:p>
    <w:p>
      <w:pPr>
        <w:pStyle w:val="9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9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9"/>
        <w:widowControl/>
        <w:numPr>
          <w:ilvl w:val="0"/>
          <w:numId w:val="2"/>
        </w:numPr>
        <w:ind w:left="990" w:leftChars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企业获得的与科技相关的各项荣誉（选传）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上传各项荣誉证书扫描件</w:t>
      </w:r>
    </w:p>
    <w:p>
      <w:pPr>
        <w:pStyle w:val="9"/>
        <w:widowControl/>
        <w:ind w:left="1000" w:firstLine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9"/>
        <w:widowControl/>
        <w:ind w:left="1000" w:firstLine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721E2C"/>
    <w:multiLevelType w:val="multilevel"/>
    <w:tmpl w:val="05721E2C"/>
    <w:lvl w:ilvl="0" w:tentative="0">
      <w:start w:val="1"/>
      <w:numFmt w:val="decimalEnclosedCircle"/>
      <w:lvlText w:val="%1"/>
      <w:lvlJc w:val="left"/>
      <w:pPr>
        <w:ind w:left="990" w:hanging="360"/>
      </w:pPr>
      <w:rPr>
        <w:rFonts w:hint="default" w:ascii="仿宋" w:hAnsi="仿宋" w:eastAsia="仿宋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18604AB9"/>
    <w:multiLevelType w:val="multilevel"/>
    <w:tmpl w:val="18604AB9"/>
    <w:lvl w:ilvl="0" w:tentative="0">
      <w:start w:val="2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4E6"/>
    <w:rsid w:val="000242CA"/>
    <w:rsid w:val="001321C1"/>
    <w:rsid w:val="002B2C9B"/>
    <w:rsid w:val="002E3B0B"/>
    <w:rsid w:val="00331DE5"/>
    <w:rsid w:val="003C02F7"/>
    <w:rsid w:val="00466B87"/>
    <w:rsid w:val="004F2D67"/>
    <w:rsid w:val="00562BC8"/>
    <w:rsid w:val="005D36AB"/>
    <w:rsid w:val="005F5EA7"/>
    <w:rsid w:val="006524E6"/>
    <w:rsid w:val="006D2FB2"/>
    <w:rsid w:val="008B7AE6"/>
    <w:rsid w:val="008C7528"/>
    <w:rsid w:val="009361E6"/>
    <w:rsid w:val="00A01830"/>
    <w:rsid w:val="00B17C78"/>
    <w:rsid w:val="00B24620"/>
    <w:rsid w:val="00BC3150"/>
    <w:rsid w:val="00C333CD"/>
    <w:rsid w:val="00CC1D94"/>
    <w:rsid w:val="00D34AEA"/>
    <w:rsid w:val="00D420A7"/>
    <w:rsid w:val="00F06C55"/>
    <w:rsid w:val="00F339A2"/>
    <w:rsid w:val="00F53355"/>
    <w:rsid w:val="00F552B9"/>
    <w:rsid w:val="095B144E"/>
    <w:rsid w:val="0CB92E4C"/>
    <w:rsid w:val="0F45599B"/>
    <w:rsid w:val="18764114"/>
    <w:rsid w:val="3D20173A"/>
    <w:rsid w:val="3ED700F0"/>
    <w:rsid w:val="55EF2296"/>
    <w:rsid w:val="568664E3"/>
    <w:rsid w:val="5F773726"/>
    <w:rsid w:val="6A7B6EC6"/>
    <w:rsid w:val="764F5FE3"/>
    <w:rsid w:val="D759E7E4"/>
    <w:rsid w:val="FDFFB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11</Pages>
  <Words>113</Words>
  <Characters>650</Characters>
  <Lines>5</Lines>
  <Paragraphs>1</Paragraphs>
  <TotalTime>11</TotalTime>
  <ScaleCrop>false</ScaleCrop>
  <LinksUpToDate>false</LinksUpToDate>
  <CharactersWithSpaces>762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2018-01-30T15:32:00Z</dcterms:created>
  <dc:creator>Sky123.Org</dc:creator>
  <cp:lastModifiedBy>user</cp:lastModifiedBy>
  <dcterms:modified xsi:type="dcterms:W3CDTF">2021-06-10T09:06:11Z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